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PLANNING DES CONTROLES SECOND SEMESTRE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MASTER M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   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SPECIALITE IL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Salle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104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1555"/>
        <w:gridCol w:w="992"/>
        <w:gridCol w:w="4449"/>
        <w:gridCol w:w="2610"/>
        <w:gridCol w:w="2055"/>
        <w:gridCol w:w="2333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Code 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Module 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Surveillants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Horaire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Obs.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208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Economie industrielle 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FRITAS R  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Modélisation des systèmes à événement discret   II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  N, NEZAR  M, LATRECHE 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MARREF T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Optimisation combinatoire et multicritères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BOUGLOULA A 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209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Etude de marché (Marketing)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BENBRAHIM M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207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TP Optimisation combinatoire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et multicritères Games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BOUGLOULA A HAOUES M 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Gestion de la chaine logistique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SMADI L 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206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Optimisation des approvisionnements et distribution/ERP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SENOUSSI A/BELLAL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TP de Maintenance et de Sûreté de Fonctionnement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BENZOUAI M REZGUI W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Système de management de la qualité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  D   </w:t>
            </w:r>
          </w:p>
        </w:tc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PLANNING DES CONTROLES SECOND SEMESTRE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MASTER M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   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SPECIALITE MI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Salle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105</w:t>
      </w:r>
    </w:p>
    <w:tbl>
      <w:tblPr/>
      <w:tblGrid>
        <w:gridCol w:w="1555"/>
        <w:gridCol w:w="992"/>
        <w:gridCol w:w="4449"/>
        <w:gridCol w:w="2468"/>
        <w:gridCol w:w="2197"/>
        <w:gridCol w:w="2333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Code 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Module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Surveillants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Horaire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Obs.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Modélisation des systèmes à événement discret   II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  N, NEZAR  M, LATRECHE 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MARREF T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206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Gestion Industrielle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AOUAG H 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Intelligence artificielle pour l’ingénierie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BENBRAHIM M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Contrôle des systèmes numériques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H BENSAADI R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TP Contrôle des systèmes numériques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BENSAADI 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REZGUI  W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209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Management de la qualité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  D 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PLANNING DES CONTROLES SECOND SEMESTRE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MASTER M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   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SPECIALITE GI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Salle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105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1555"/>
        <w:gridCol w:w="992"/>
        <w:gridCol w:w="4449"/>
        <w:gridCol w:w="2468"/>
        <w:gridCol w:w="2197"/>
        <w:gridCol w:w="2333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Code 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Module 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Surveillants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Horaire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Obs.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Modélisation des systèmes à événement discret   II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  N, NEZAR  M, LATRECHE 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MARREF T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208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725" w:leader="none"/>
              </w:tabs>
              <w:spacing w:before="0" w:after="0" w:line="240"/>
              <w:ind w:right="28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Gestion des Ressources humaines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KANIT A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Pilotage des flux et gestion des stocks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AOUAG H 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FFFFFF" w:val="clear"/>
              </w:rPr>
              <w:t xml:space="preserve">Systèmes automatisés de production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L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Optimisation des Systèmes d’aide à la décision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SENOUSSI A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Maintenance des systèmes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BENZOUAI M   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209</w:t>
            </w:r>
          </w:p>
        </w:tc>
        <w:tc>
          <w:tcPr>
            <w:tcW w:w="4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SGDT (Systèmes de Gestion de Données techniques)</w:t>
            </w:r>
          </w:p>
        </w:tc>
        <w:tc>
          <w:tcPr>
            <w:tcW w:w="2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ZERARI    N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PLANNING DES CONTROLES SECOND SEMESTRE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MASTER M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   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SPECIALITE MECA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Salle </w:t>
      </w:r>
      <w:r>
        <w:rPr>
          <w:rFonts w:ascii="Algerian" w:hAnsi="Algerian" w:cs="Algerian" w:eastAsia="Algerian"/>
          <w:color w:val="auto"/>
          <w:spacing w:val="0"/>
          <w:position w:val="0"/>
          <w:sz w:val="40"/>
          <w:shd w:fill="auto" w:val="clear"/>
        </w:rPr>
        <w:t xml:space="preserve">102</w:t>
      </w:r>
    </w:p>
    <w:tbl>
      <w:tblPr/>
      <w:tblGrid>
        <w:gridCol w:w="1492"/>
        <w:gridCol w:w="1627"/>
        <w:gridCol w:w="1349"/>
        <w:gridCol w:w="1803"/>
        <w:gridCol w:w="5053"/>
        <w:gridCol w:w="2650"/>
        <w:gridCol w:w="2002"/>
        <w:gridCol w:w="1749"/>
        <w:gridCol w:w="2278"/>
      </w:tblGrid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Code 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Module 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Surveillants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Horaire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Obs.</w:t>
            </w: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Robotique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MELAKHESSOU H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Contrôle et évaluation Non Descriptifs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NEZAR M  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Architecture et programmation des automates Programmables industriels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AOUADJ M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1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212</w:t>
            </w:r>
          </w:p>
        </w:tc>
        <w:tc>
          <w:tcPr>
            <w:tcW w:w="68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Ethique, déontologie et propriété intellectuelle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KANIT A 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Informatique industrielle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BOUZGOU H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211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Applications de la Télécommunication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ZERMANE H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Vibrations mécaniques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MELAKHESSOU H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206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Programmation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SOLTANI L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47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210</w:t>
            </w:r>
          </w:p>
        </w:tc>
        <w:tc>
          <w:tcPr>
            <w:tcW w:w="5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Management de la qualité</w:t>
            </w:r>
          </w:p>
        </w:tc>
        <w:tc>
          <w:tcPr>
            <w:tcW w:w="2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MOUSS D</w:t>
            </w:r>
          </w:p>
        </w:tc>
        <w:tc>
          <w:tcPr>
            <w:tcW w:w="37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